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D3E1" w14:textId="77777777" w:rsidR="00D13C08" w:rsidRPr="00037D25" w:rsidRDefault="00D13C08" w:rsidP="00037D25">
      <w:pPr>
        <w:pStyle w:val="Salutation"/>
        <w:spacing w:before="60" w:after="60" w:line="240" w:lineRule="auto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 w:hint="eastAsia"/>
          <w:sz w:val="21"/>
          <w:szCs w:val="21"/>
          <w:lang w:val="en-US"/>
        </w:rPr>
        <w:t>各位様</w:t>
      </w:r>
    </w:p>
    <w:p w14:paraId="1D1936B5" w14:textId="77777777" w:rsidR="00D13C08" w:rsidRPr="00037D25" w:rsidRDefault="00D13C08" w:rsidP="00037D25">
      <w:pPr>
        <w:pStyle w:val="Salutation"/>
        <w:spacing w:after="0" w:line="240" w:lineRule="auto"/>
        <w:jc w:val="right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 w:hint="eastAsia"/>
          <w:sz w:val="21"/>
          <w:szCs w:val="21"/>
          <w:lang w:val="en-US"/>
        </w:rPr>
        <w:t>2025 年 9 月 18 日</w:t>
      </w:r>
    </w:p>
    <w:p w14:paraId="6B547AAB" w14:textId="77777777" w:rsidR="00D13C08" w:rsidRPr="00037D25" w:rsidRDefault="00D13C08" w:rsidP="00037D25">
      <w:pPr>
        <w:pStyle w:val="Salutation"/>
        <w:spacing w:after="0" w:line="240" w:lineRule="auto"/>
        <w:jc w:val="right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 w:hint="eastAsia"/>
          <w:sz w:val="21"/>
          <w:szCs w:val="21"/>
          <w:lang w:val="en-US"/>
        </w:rPr>
        <w:t xml:space="preserve"> ベトナム農業環境省</w:t>
      </w:r>
    </w:p>
    <w:p w14:paraId="22F2E5D0" w14:textId="77777777" w:rsidR="001F15A5" w:rsidRPr="00037D25" w:rsidRDefault="00D13C08" w:rsidP="00037D25">
      <w:pPr>
        <w:pStyle w:val="Salutation"/>
        <w:spacing w:after="0" w:line="240" w:lineRule="auto"/>
        <w:jc w:val="right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 w:hint="eastAsia"/>
          <w:sz w:val="21"/>
          <w:szCs w:val="21"/>
          <w:lang w:val="en-US"/>
        </w:rPr>
        <w:t>在日ベトナム大使館</w:t>
      </w:r>
    </w:p>
    <w:p w14:paraId="5B67216C" w14:textId="77777777" w:rsidR="009D6ABB" w:rsidRPr="00037D25" w:rsidRDefault="009D6ABB" w:rsidP="00037D25">
      <w:pPr>
        <w:spacing w:after="0" w:line="240" w:lineRule="auto"/>
        <w:rPr>
          <w:rFonts w:ascii="メイリオ" w:eastAsia="メイリオ" w:hAnsi="メイリオ"/>
          <w:sz w:val="21"/>
          <w:szCs w:val="21"/>
          <w:lang w:val="en-US"/>
        </w:rPr>
      </w:pPr>
    </w:p>
    <w:p w14:paraId="1E7A034E" w14:textId="77777777" w:rsidR="001C1A89" w:rsidRPr="00037D25" w:rsidRDefault="001C1A89" w:rsidP="00037D25">
      <w:pPr>
        <w:spacing w:after="0" w:line="240" w:lineRule="auto"/>
        <w:jc w:val="center"/>
        <w:rPr>
          <w:rFonts w:ascii="メイリオ" w:eastAsia="メイリオ" w:hAnsi="メイリオ"/>
          <w:b/>
          <w:sz w:val="21"/>
          <w:szCs w:val="21"/>
          <w:lang w:val="en-US"/>
        </w:rPr>
      </w:pPr>
      <w:r w:rsidRPr="00037D25">
        <w:rPr>
          <w:rFonts w:ascii="メイリオ" w:eastAsia="メイリオ" w:hAnsi="メイリオ" w:hint="eastAsia"/>
          <w:b/>
          <w:sz w:val="21"/>
          <w:szCs w:val="21"/>
          <w:lang w:val="en-US"/>
        </w:rPr>
        <w:t>「</w:t>
      </w:r>
      <w:r w:rsidRPr="00037D25">
        <w:rPr>
          <w:rFonts w:ascii="メイリオ" w:eastAsia="メイリオ" w:hAnsi="メイリオ" w:cs="ＭＳ ゴシック" w:hint="eastAsia"/>
          <w:b/>
          <w:bCs/>
          <w:sz w:val="21"/>
          <w:szCs w:val="21"/>
        </w:rPr>
        <w:t>ベトナムの</w:t>
      </w:r>
      <w:r w:rsidRPr="00037D25">
        <w:rPr>
          <w:rFonts w:ascii="メイリオ" w:eastAsia="メイリオ" w:hAnsi="メイリオ" w:hint="eastAsia"/>
          <w:b/>
          <w:sz w:val="21"/>
          <w:szCs w:val="21"/>
          <w:lang w:val="en-US"/>
        </w:rPr>
        <w:t>メコンデルタ地域におけるグリーン成長に資する高品質・低炭素米生産」</w:t>
      </w:r>
    </w:p>
    <w:p w14:paraId="49DD7D5C" w14:textId="77777777" w:rsidR="001C1A89" w:rsidRPr="00037D25" w:rsidRDefault="001C1A89" w:rsidP="00037D25">
      <w:pPr>
        <w:spacing w:after="0" w:line="240" w:lineRule="auto"/>
        <w:jc w:val="center"/>
        <w:rPr>
          <w:rFonts w:ascii="メイリオ" w:eastAsia="メイリオ" w:hAnsi="メイリオ"/>
          <w:b/>
          <w:sz w:val="21"/>
          <w:szCs w:val="21"/>
          <w:lang w:val="en-US"/>
        </w:rPr>
      </w:pPr>
      <w:r w:rsidRPr="00037D25">
        <w:rPr>
          <w:rFonts w:ascii="メイリオ" w:eastAsia="メイリオ" w:hAnsi="メイリオ" w:hint="eastAsia"/>
          <w:b/>
          <w:sz w:val="21"/>
          <w:szCs w:val="21"/>
          <w:lang w:val="en-US"/>
        </w:rPr>
        <w:t>投資促進会議の開催のご案内</w:t>
      </w:r>
    </w:p>
    <w:p w14:paraId="511F0AD6" w14:textId="77777777" w:rsidR="00D13C08" w:rsidRPr="00037D25" w:rsidRDefault="001C1A89" w:rsidP="00037D25">
      <w:pPr>
        <w:spacing w:after="0" w:line="240" w:lineRule="auto"/>
        <w:jc w:val="center"/>
        <w:rPr>
          <w:rFonts w:ascii="メイリオ" w:eastAsia="メイリオ" w:hAnsi="メイリオ"/>
          <w:b/>
          <w:sz w:val="21"/>
          <w:szCs w:val="21"/>
          <w:lang w:val="en-US"/>
        </w:rPr>
      </w:pPr>
      <w:r w:rsidRPr="00037D25">
        <w:rPr>
          <w:rFonts w:ascii="メイリオ" w:eastAsia="メイリオ" w:hAnsi="メイリオ" w:hint="eastAsia"/>
          <w:b/>
          <w:sz w:val="21"/>
          <w:szCs w:val="21"/>
          <w:lang w:val="en-US"/>
        </w:rPr>
        <w:t>～参加者・プレゼンテーション企業および MOU 締結企業の募集について～</w:t>
      </w:r>
    </w:p>
    <w:p w14:paraId="2EEF9A78" w14:textId="77777777" w:rsidR="001C1A89" w:rsidRPr="00037D25" w:rsidRDefault="001C1A89" w:rsidP="00037D25">
      <w:pPr>
        <w:spacing w:after="0" w:line="240" w:lineRule="auto"/>
        <w:rPr>
          <w:rFonts w:ascii="メイリオ" w:eastAsia="メイリオ" w:hAnsi="メイリオ"/>
          <w:sz w:val="21"/>
          <w:szCs w:val="21"/>
          <w:lang w:val="en-US"/>
        </w:rPr>
      </w:pPr>
    </w:p>
    <w:p w14:paraId="3905C88F" w14:textId="77777777" w:rsidR="001F15A5" w:rsidRPr="00037D25" w:rsidRDefault="001F15A5" w:rsidP="00037D25">
      <w:pPr>
        <w:pStyle w:val="Salutation"/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 xml:space="preserve">拝啓 </w:t>
      </w:r>
      <w:r w:rsidRPr="00037D25">
        <w:rPr>
          <w:rFonts w:ascii="メイリオ" w:eastAsia="メイリオ" w:hAnsi="メイリオ"/>
          <w:sz w:val="21"/>
          <w:szCs w:val="21"/>
          <w:lang w:val="en-US"/>
        </w:rPr>
        <w:t xml:space="preserve">  </w:t>
      </w:r>
      <w:r w:rsidRPr="00037D25">
        <w:rPr>
          <w:rFonts w:ascii="メイリオ" w:eastAsia="メイリオ" w:hAnsi="メイリオ"/>
          <w:sz w:val="21"/>
          <w:szCs w:val="21"/>
        </w:rPr>
        <w:t xml:space="preserve">時下ますますご清祥のこととお慶び申し上げます。 </w:t>
      </w:r>
    </w:p>
    <w:p w14:paraId="2DEBDD0F" w14:textId="77777777" w:rsidR="00D76D5E" w:rsidRPr="00037D25" w:rsidRDefault="006A0F92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</w:rPr>
      </w:pPr>
      <w:r w:rsidRPr="00EB663A">
        <w:rPr>
          <w:rFonts w:ascii="メイリオ" w:eastAsia="メイリオ" w:hAnsi="メイリオ" w:hint="eastAsia"/>
          <w:spacing w:val="6"/>
          <w:sz w:val="21"/>
          <w:szCs w:val="21"/>
        </w:rPr>
        <w:t>両国の農業協力の枠組みの中で、</w:t>
      </w:r>
      <w:r w:rsidR="007A1758" w:rsidRPr="00EB663A">
        <w:rPr>
          <w:rFonts w:ascii="メイリオ" w:eastAsia="メイリオ" w:hAnsi="メイリオ" w:hint="eastAsia"/>
          <w:spacing w:val="6"/>
          <w:sz w:val="21"/>
          <w:szCs w:val="21"/>
        </w:rPr>
        <w:t>ベトナム農業と環境</w:t>
      </w:r>
      <w:r w:rsidR="000F6C3D" w:rsidRPr="00EB663A">
        <w:rPr>
          <w:rFonts w:ascii="メイリオ" w:eastAsia="メイリオ" w:hAnsi="メイリオ" w:hint="eastAsia"/>
          <w:spacing w:val="6"/>
          <w:sz w:val="21"/>
          <w:szCs w:val="21"/>
        </w:rPr>
        <w:t>大臣</w:t>
      </w:r>
      <w:r w:rsidR="007A1758" w:rsidRPr="00EB663A">
        <w:rPr>
          <w:rFonts w:ascii="メイリオ" w:eastAsia="メイリオ" w:hAnsi="メイリオ" w:hint="eastAsia"/>
          <w:spacing w:val="6"/>
          <w:sz w:val="21"/>
          <w:szCs w:val="21"/>
        </w:rPr>
        <w:t>と日本農林水産大臣</w:t>
      </w:r>
      <w:r w:rsidR="000F6C3D" w:rsidRPr="00EB663A">
        <w:rPr>
          <w:rFonts w:ascii="メイリオ" w:eastAsia="メイリオ" w:hAnsi="メイリオ" w:hint="eastAsia"/>
          <w:spacing w:val="6"/>
          <w:sz w:val="21"/>
          <w:szCs w:val="21"/>
        </w:rPr>
        <w:t>によって</w:t>
      </w:r>
      <w:r w:rsidR="007A1758" w:rsidRPr="00EB663A">
        <w:rPr>
          <w:rFonts w:ascii="メイリオ" w:eastAsia="メイリオ" w:hAnsi="メイリオ" w:hint="eastAsia"/>
          <w:spacing w:val="6"/>
          <w:sz w:val="21"/>
          <w:szCs w:val="21"/>
        </w:rPr>
        <w:t>東京</w:t>
      </w:r>
      <w:r w:rsidR="00EB663A" w:rsidRPr="00EB663A">
        <w:rPr>
          <w:rFonts w:ascii="メイリオ" w:eastAsia="メイリオ" w:hAnsi="メイリオ"/>
          <w:spacing w:val="6"/>
          <w:sz w:val="21"/>
          <w:szCs w:val="21"/>
        </w:rPr>
        <w:t>で</w:t>
      </w:r>
      <w:r w:rsidR="00EB663A" w:rsidRPr="00EB663A">
        <w:rPr>
          <w:rFonts w:ascii="メイリオ" w:eastAsia="メイリオ" w:hAnsi="メイリオ"/>
          <w:spacing w:val="6"/>
          <w:sz w:val="21"/>
          <w:szCs w:val="21"/>
          <w:lang w:val="en-US"/>
        </w:rPr>
        <w:t xml:space="preserve"> 2</w:t>
      </w:r>
      <w:r w:rsidR="007A1758" w:rsidRPr="00EB663A">
        <w:rPr>
          <w:rFonts w:ascii="メイリオ" w:eastAsia="メイリオ" w:hAnsi="メイリオ" w:hint="eastAsia"/>
          <w:spacing w:val="6"/>
          <w:sz w:val="21"/>
          <w:szCs w:val="21"/>
        </w:rPr>
        <w:t>０２５年９月４日に</w:t>
      </w:r>
      <w:r w:rsidR="00D76D5E" w:rsidRPr="00EB663A">
        <w:rPr>
          <w:rFonts w:ascii="メイリオ" w:eastAsia="メイリオ" w:hAnsi="メイリオ" w:hint="eastAsia"/>
          <w:spacing w:val="6"/>
          <w:sz w:val="21"/>
          <w:szCs w:val="21"/>
        </w:rPr>
        <w:t>締結された「</w:t>
      </w:r>
      <w:r w:rsidR="00037D25" w:rsidRPr="00EB663A">
        <w:rPr>
          <w:rFonts w:ascii="メイリオ" w:eastAsia="メイリオ" w:hAnsi="メイリオ"/>
          <w:spacing w:val="6"/>
          <w:sz w:val="21"/>
          <w:szCs w:val="21"/>
        </w:rPr>
        <w:t>農業協力中長期ビジョン第3期（2025～2030年）</w:t>
      </w:r>
      <w:r w:rsidR="00D76D5E" w:rsidRPr="00EB663A">
        <w:rPr>
          <w:rFonts w:ascii="メイリオ" w:eastAsia="メイリオ" w:hAnsi="メイリオ" w:hint="eastAsia"/>
          <w:spacing w:val="6"/>
          <w:sz w:val="21"/>
          <w:szCs w:val="21"/>
        </w:rPr>
        <w:t>」展開を目指し</w:t>
      </w:r>
      <w:r w:rsidR="000F6C3D" w:rsidRPr="00EB663A">
        <w:rPr>
          <w:rFonts w:ascii="メイリオ" w:eastAsia="メイリオ" w:hAnsi="メイリオ" w:hint="eastAsia"/>
          <w:spacing w:val="6"/>
          <w:sz w:val="21"/>
          <w:szCs w:val="21"/>
        </w:rPr>
        <w:t>、</w:t>
      </w:r>
      <w:r w:rsidR="007A1758" w:rsidRPr="00EB663A">
        <w:rPr>
          <w:rFonts w:ascii="メイリオ" w:eastAsia="メイリオ" w:hAnsi="メイリオ" w:hint="eastAsia"/>
          <w:spacing w:val="6"/>
          <w:sz w:val="21"/>
          <w:szCs w:val="21"/>
        </w:rPr>
        <w:t>ベトナム農業と環境省と在日大使館は</w:t>
      </w:r>
      <w:r w:rsidRPr="00EB663A">
        <w:rPr>
          <w:rFonts w:ascii="メイリオ" w:eastAsia="メイリオ" w:hAnsi="メイリオ" w:hint="eastAsia"/>
          <w:spacing w:val="6"/>
          <w:sz w:val="21"/>
          <w:szCs w:val="21"/>
        </w:rPr>
        <w:t>「ベトナムのメコンデルタ地域におけるグリーン成長に資する高品質・低炭素米生産」会議を</w:t>
      </w:r>
      <w:r w:rsidR="007A1758" w:rsidRPr="00EB663A">
        <w:rPr>
          <w:rFonts w:ascii="メイリオ" w:eastAsia="メイリオ" w:hAnsi="メイリオ" w:hint="eastAsia"/>
          <w:spacing w:val="6"/>
          <w:sz w:val="21"/>
          <w:szCs w:val="21"/>
        </w:rPr>
        <w:t>共催</w:t>
      </w:r>
      <w:r w:rsidRPr="00EB663A">
        <w:rPr>
          <w:rFonts w:ascii="メイリオ" w:eastAsia="メイリオ" w:hAnsi="メイリオ" w:hint="eastAsia"/>
          <w:spacing w:val="6"/>
          <w:sz w:val="21"/>
          <w:szCs w:val="21"/>
        </w:rPr>
        <w:t>する予定です</w:t>
      </w:r>
      <w:r w:rsidRPr="00037D25">
        <w:rPr>
          <w:rFonts w:ascii="メイリオ" w:eastAsia="メイリオ" w:hAnsi="メイリオ" w:hint="eastAsia"/>
          <w:sz w:val="21"/>
          <w:szCs w:val="21"/>
        </w:rPr>
        <w:t>。</w:t>
      </w:r>
    </w:p>
    <w:p w14:paraId="4C8C4A63" w14:textId="77777777" w:rsidR="00A81DE4" w:rsidRPr="00037D25" w:rsidRDefault="00A81DE4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</w:rPr>
      </w:pPr>
      <w:r w:rsidRPr="00037D25">
        <w:rPr>
          <w:rFonts w:ascii="メイリオ" w:eastAsia="メイリオ" w:hAnsi="メイリオ"/>
          <w:sz w:val="21"/>
          <w:szCs w:val="21"/>
        </w:rPr>
        <w:t>会議の明細は次の通りです。</w:t>
      </w:r>
    </w:p>
    <w:p w14:paraId="3D0E8BCF" w14:textId="77777777" w:rsidR="00D13C08" w:rsidRPr="00037D25" w:rsidRDefault="00FD78A8" w:rsidP="00037D25">
      <w:pPr>
        <w:tabs>
          <w:tab w:val="left" w:pos="709"/>
        </w:tabs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</w:rPr>
      </w:pPr>
      <w:r w:rsidRPr="00037D25">
        <w:rPr>
          <w:rFonts w:ascii="メイリオ" w:eastAsia="メイリオ" w:hAnsi="メイリオ"/>
          <w:b/>
          <w:sz w:val="21"/>
          <w:szCs w:val="21"/>
        </w:rPr>
        <w:t>•</w:t>
      </w:r>
      <w:r w:rsidR="00D13C08" w:rsidRPr="00037D25">
        <w:rPr>
          <w:rFonts w:ascii="メイリオ" w:eastAsia="メイリオ" w:hAnsi="メイリオ"/>
          <w:b/>
          <w:sz w:val="21"/>
          <w:szCs w:val="21"/>
        </w:rPr>
        <w:t>日時：</w:t>
      </w:r>
      <w:r w:rsidR="00D13C08" w:rsidRPr="00037D25">
        <w:rPr>
          <w:rFonts w:ascii="メイリオ" w:eastAsia="メイリオ" w:hAnsi="メイリオ"/>
          <w:sz w:val="21"/>
          <w:szCs w:val="21"/>
        </w:rPr>
        <w:t>2025 年 10 月 21 日（火）14:00～17:00</w:t>
      </w:r>
    </w:p>
    <w:p w14:paraId="721667DA" w14:textId="77777777" w:rsidR="00D13C08" w:rsidRPr="00037D25" w:rsidRDefault="00FD78A8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</w:rPr>
      </w:pPr>
      <w:r w:rsidRPr="00037D25">
        <w:rPr>
          <w:rFonts w:ascii="メイリオ" w:eastAsia="メイリオ" w:hAnsi="メイリオ"/>
          <w:b/>
          <w:sz w:val="21"/>
          <w:szCs w:val="21"/>
        </w:rPr>
        <w:t xml:space="preserve">• </w:t>
      </w:r>
      <w:r w:rsidR="00D13C08" w:rsidRPr="00037D25">
        <w:rPr>
          <w:rFonts w:ascii="メイリオ" w:eastAsia="メイリオ" w:hAnsi="メイリオ"/>
          <w:b/>
          <w:sz w:val="21"/>
          <w:szCs w:val="21"/>
        </w:rPr>
        <w:t>場所：</w:t>
      </w:r>
      <w:r w:rsidR="00D13C08" w:rsidRPr="00037D25">
        <w:rPr>
          <w:rFonts w:ascii="メイリオ" w:eastAsia="メイリオ" w:hAnsi="メイリオ"/>
          <w:sz w:val="21"/>
          <w:szCs w:val="21"/>
        </w:rPr>
        <w:t>在日ベトナム大使館（東京都渋谷区元代々木町 50-11）</w:t>
      </w:r>
    </w:p>
    <w:p w14:paraId="609B065C" w14:textId="77777777" w:rsidR="00FD78A8" w:rsidRPr="00037D25" w:rsidRDefault="00FD78A8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b/>
          <w:sz w:val="21"/>
          <w:szCs w:val="21"/>
        </w:rPr>
        <w:t>•目的</w:t>
      </w:r>
      <w:r w:rsidR="00971BA1" w:rsidRPr="00037D25">
        <w:rPr>
          <w:rFonts w:ascii="メイリオ" w:eastAsia="メイリオ" w:hAnsi="メイリオ"/>
          <w:b/>
          <w:sz w:val="21"/>
          <w:szCs w:val="21"/>
          <w:lang w:val="en-US"/>
        </w:rPr>
        <w:t>:</w:t>
      </w:r>
    </w:p>
    <w:p w14:paraId="364FF47A" w14:textId="77777777" w:rsidR="00FD78A8" w:rsidRPr="00037D25" w:rsidRDefault="00FD78A8" w:rsidP="00037D25">
      <w:pPr>
        <w:tabs>
          <w:tab w:val="left" w:pos="426"/>
        </w:tabs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 xml:space="preserve"> </w:t>
      </w:r>
      <w:r w:rsidRPr="00037D25">
        <w:rPr>
          <w:rFonts w:ascii="メイリオ" w:eastAsia="メイリオ" w:hAnsi="メイリオ"/>
          <w:sz w:val="21"/>
          <w:szCs w:val="21"/>
          <w:lang w:val="en-US"/>
        </w:rPr>
        <w:tab/>
      </w:r>
      <w:r w:rsidRPr="00037D25">
        <w:rPr>
          <w:rFonts w:ascii="メイリオ" w:eastAsia="メイリオ" w:hAnsi="メイリオ" w:hint="eastAsia"/>
          <w:sz w:val="21"/>
          <w:szCs w:val="21"/>
        </w:rPr>
        <w:t>①</w:t>
      </w:r>
      <w:r w:rsidRPr="00037D25">
        <w:rPr>
          <w:rFonts w:ascii="メイリオ" w:eastAsia="メイリオ" w:hAnsi="メイリオ"/>
          <w:sz w:val="21"/>
          <w:szCs w:val="21"/>
        </w:rPr>
        <w:t xml:space="preserve"> 農業分野における投資誘致、技術協力、デジタル転換・グリーン変革の強化。</w:t>
      </w:r>
    </w:p>
    <w:p w14:paraId="3462CC3B" w14:textId="77777777" w:rsidR="00FD78A8" w:rsidRPr="00037D25" w:rsidRDefault="00FD78A8" w:rsidP="00037D25">
      <w:pPr>
        <w:tabs>
          <w:tab w:val="left" w:pos="426"/>
        </w:tabs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 w:cs="ＭＳ ゴシック" w:hint="eastAsia"/>
          <w:sz w:val="21"/>
          <w:szCs w:val="21"/>
        </w:rPr>
        <w:t>②</w:t>
      </w:r>
      <w:r w:rsidRPr="00037D25">
        <w:rPr>
          <w:rFonts w:ascii="メイリオ" w:eastAsia="メイリオ" w:hAnsi="メイリオ"/>
          <w:sz w:val="21"/>
          <w:szCs w:val="21"/>
        </w:rPr>
        <w:t>特にメコンデルタ地域における高品質・低排出稲作の推進を通じ、ベトナム米の生産性・品 質・付加価値・国際競争力の向上を目指す。</w:t>
      </w:r>
    </w:p>
    <w:p w14:paraId="4D41BA17" w14:textId="77777777" w:rsidR="00FD78A8" w:rsidRPr="00037D25" w:rsidRDefault="00FD78A8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b/>
          <w:sz w:val="21"/>
          <w:szCs w:val="21"/>
        </w:rPr>
        <w:t>•</w:t>
      </w:r>
      <w:r w:rsidRPr="00037D25">
        <w:rPr>
          <w:rFonts w:ascii="メイリオ" w:eastAsia="メイリオ" w:hAnsi="メイリオ"/>
          <w:sz w:val="21"/>
          <w:szCs w:val="21"/>
        </w:rPr>
        <w:t xml:space="preserve"> </w:t>
      </w:r>
      <w:r w:rsidRPr="00037D25">
        <w:rPr>
          <w:rFonts w:ascii="メイリオ" w:eastAsia="メイリオ" w:hAnsi="メイリオ"/>
          <w:b/>
          <w:sz w:val="21"/>
          <w:szCs w:val="21"/>
        </w:rPr>
        <w:t>内容</w:t>
      </w:r>
      <w:r w:rsidR="00971BA1" w:rsidRPr="00037D25">
        <w:rPr>
          <w:rFonts w:ascii="メイリオ" w:eastAsia="メイリオ" w:hAnsi="メイリオ"/>
          <w:b/>
          <w:sz w:val="21"/>
          <w:szCs w:val="21"/>
          <w:lang w:val="en-US"/>
        </w:rPr>
        <w:t>:</w:t>
      </w:r>
      <w:r w:rsidRPr="00037D25">
        <w:rPr>
          <w:rFonts w:ascii="メイリオ" w:eastAsia="メイリオ" w:hAnsi="メイリオ"/>
          <w:sz w:val="21"/>
          <w:szCs w:val="21"/>
        </w:rPr>
        <w:t xml:space="preserve"> </w:t>
      </w:r>
    </w:p>
    <w:p w14:paraId="6D8CE935" w14:textId="77777777" w:rsidR="00FD78A8" w:rsidRPr="00037D25" w:rsidRDefault="00FD78A8" w:rsidP="00037D25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 w:hint="eastAsia"/>
          <w:sz w:val="21"/>
          <w:szCs w:val="21"/>
        </w:rPr>
        <w:t>①</w:t>
      </w:r>
      <w:r w:rsidRPr="00037D25">
        <w:rPr>
          <w:rFonts w:ascii="メイリオ" w:eastAsia="メイリオ" w:hAnsi="メイリオ"/>
          <w:sz w:val="21"/>
          <w:szCs w:val="21"/>
        </w:rPr>
        <w:t xml:space="preserve"> ベトナム政府の優遇政策、法的枠組み、官民連携（PPP）による協力メカニズムを紹介し、日本企業に投資・連携環境を提示。</w:t>
      </w:r>
    </w:p>
    <w:p w14:paraId="51DB82D3" w14:textId="77777777" w:rsidR="00FD78A8" w:rsidRPr="00037D25" w:rsidRDefault="00FD78A8" w:rsidP="00037D25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 w:cs="ＭＳ ゴシック" w:hint="eastAsia"/>
          <w:sz w:val="21"/>
          <w:szCs w:val="21"/>
        </w:rPr>
        <w:t>②</w:t>
      </w:r>
      <w:r w:rsidR="00275A67">
        <w:rPr>
          <w:rFonts w:ascii="メイリオ" w:eastAsia="メイリオ" w:hAnsi="メイリオ" w:cs="ＭＳ ゴシック"/>
          <w:sz w:val="21"/>
          <w:szCs w:val="21"/>
          <w:lang w:val="en-US"/>
        </w:rPr>
        <w:t xml:space="preserve"> </w:t>
      </w:r>
      <w:r w:rsidRPr="00037D25">
        <w:rPr>
          <w:rFonts w:ascii="メイリオ" w:eastAsia="メイリオ" w:hAnsi="メイリオ"/>
          <w:sz w:val="21"/>
          <w:szCs w:val="21"/>
        </w:rPr>
        <w:t>高品質・低排出稲作分野におけるデジタル・グリーン変革の推進を重点テーマとする。</w:t>
      </w:r>
    </w:p>
    <w:p w14:paraId="6D36BA22" w14:textId="77777777" w:rsidR="00FD78A8" w:rsidRPr="00037D25" w:rsidRDefault="00FD78A8" w:rsidP="00037D25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 w:cs="ＭＳ ゴシック" w:hint="eastAsia"/>
          <w:sz w:val="21"/>
          <w:szCs w:val="21"/>
          <w:lang w:val="en-US"/>
        </w:rPr>
        <w:t>③</w:t>
      </w:r>
      <w:r w:rsidR="00275A67">
        <w:rPr>
          <w:rFonts w:ascii="メイリオ" w:eastAsia="メイリオ" w:hAnsi="メイリオ" w:cs="ＭＳ ゴシック"/>
          <w:sz w:val="21"/>
          <w:szCs w:val="21"/>
          <w:lang w:val="en-US"/>
        </w:rPr>
        <w:t xml:space="preserve"> </w:t>
      </w:r>
      <w:r w:rsidRPr="00037D25">
        <w:rPr>
          <w:rFonts w:ascii="メイリオ" w:eastAsia="メイリオ" w:hAnsi="メイリオ"/>
          <w:sz w:val="21"/>
          <w:szCs w:val="21"/>
        </w:rPr>
        <w:t>日本の先進的農業技術（協同組合デジタル基盤、生産日誌管理、トレーサビリティ、機械 化、深加工、副産物の低排出処理など）の応用方向を紹介。</w:t>
      </w:r>
    </w:p>
    <w:p w14:paraId="678F9040" w14:textId="77777777" w:rsidR="00FD78A8" w:rsidRPr="00037D25" w:rsidRDefault="00FD78A8" w:rsidP="00037D25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 w:cs="ＭＳ ゴシック" w:hint="eastAsia"/>
          <w:sz w:val="21"/>
          <w:szCs w:val="21"/>
          <w:lang w:val="en-US"/>
        </w:rPr>
        <w:t>④</w:t>
      </w:r>
      <w:r w:rsidR="00275A67">
        <w:rPr>
          <w:rFonts w:ascii="メイリオ" w:eastAsia="メイリオ" w:hAnsi="メイリオ" w:cs="ＭＳ ゴシック"/>
          <w:sz w:val="21"/>
          <w:szCs w:val="21"/>
          <w:lang w:val="en-US"/>
        </w:rPr>
        <w:t xml:space="preserve"> </w:t>
      </w:r>
      <w:r w:rsidRPr="00037D25">
        <w:rPr>
          <w:rFonts w:ascii="メイリオ" w:eastAsia="メイリオ" w:hAnsi="メイリオ"/>
          <w:sz w:val="21"/>
          <w:szCs w:val="21"/>
        </w:rPr>
        <w:t>両国の企業・協同組合・研究機関・行政機関の間で具体的プロジェクトや協力プログラムを 構築し、技術移転・経営モデル・人材育成を通じて、ベトナム農業協同組合の能力強化を図 る。</w:t>
      </w:r>
    </w:p>
    <w:p w14:paraId="099DE8A8" w14:textId="77777777" w:rsidR="00FD78A8" w:rsidRPr="00037D25" w:rsidRDefault="007410AA" w:rsidP="00037D25">
      <w:pPr>
        <w:spacing w:before="60" w:after="60" w:line="240" w:lineRule="auto"/>
        <w:jc w:val="both"/>
        <w:rPr>
          <w:rFonts w:ascii="メイリオ" w:eastAsia="メイリオ" w:hAnsi="メイリオ"/>
          <w:b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 xml:space="preserve"> </w:t>
      </w:r>
      <w:r w:rsidRPr="00037D25">
        <w:rPr>
          <w:rFonts w:ascii="メイリオ" w:eastAsia="メイリオ" w:hAnsi="メイリオ"/>
          <w:b/>
          <w:sz w:val="21"/>
          <w:szCs w:val="21"/>
        </w:rPr>
        <w:t>•</w:t>
      </w:r>
      <w:r w:rsidR="00FD78A8" w:rsidRPr="00037D25">
        <w:rPr>
          <w:rFonts w:ascii="メイリオ" w:eastAsia="メイリオ" w:hAnsi="メイリオ"/>
          <w:sz w:val="21"/>
          <w:szCs w:val="21"/>
        </w:rPr>
        <w:t xml:space="preserve"> </w:t>
      </w:r>
      <w:r w:rsidR="00F84693" w:rsidRPr="00037D25">
        <w:rPr>
          <w:rFonts w:ascii="メイリオ" w:eastAsia="メイリオ" w:hAnsi="メイリオ"/>
          <w:b/>
          <w:sz w:val="21"/>
          <w:szCs w:val="21"/>
        </w:rPr>
        <w:t>議題</w:t>
      </w:r>
      <w:r w:rsidR="00971BA1" w:rsidRPr="00037D25">
        <w:rPr>
          <w:rFonts w:ascii="メイリオ" w:eastAsia="メイリオ" w:hAnsi="メイリオ"/>
          <w:b/>
          <w:sz w:val="21"/>
          <w:szCs w:val="21"/>
          <w:lang w:val="en-US"/>
        </w:rPr>
        <w:t>:</w:t>
      </w:r>
    </w:p>
    <w:p w14:paraId="09F31CBF" w14:textId="77777777" w:rsidR="00FD78A8" w:rsidRPr="00037D25" w:rsidRDefault="00FD78A8" w:rsidP="00037D25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 xml:space="preserve"> </w:t>
      </w:r>
      <w:r w:rsidRPr="00037D25">
        <w:rPr>
          <w:rFonts w:ascii="メイリオ" w:eastAsia="メイリオ" w:hAnsi="メイリオ" w:cs="Cambria Math"/>
          <w:sz w:val="21"/>
          <w:szCs w:val="21"/>
        </w:rPr>
        <w:t>①</w:t>
      </w:r>
      <w:r w:rsidRPr="00037D25">
        <w:rPr>
          <w:rFonts w:ascii="メイリオ" w:eastAsia="メイリオ" w:hAnsi="メイリオ" w:cs="Arial"/>
          <w:sz w:val="21"/>
          <w:szCs w:val="21"/>
        </w:rPr>
        <w:t xml:space="preserve"> </w:t>
      </w:r>
      <w:r w:rsidRPr="00037D25">
        <w:rPr>
          <w:rFonts w:ascii="メイリオ" w:eastAsia="メイリオ" w:hAnsi="メイリオ"/>
          <w:sz w:val="21"/>
          <w:szCs w:val="21"/>
        </w:rPr>
        <w:t>両国政府要人による挨拶</w:t>
      </w:r>
    </w:p>
    <w:p w14:paraId="4EA28934" w14:textId="77777777" w:rsidR="00FD78A8" w:rsidRPr="00037D25" w:rsidRDefault="00FD78A8" w:rsidP="00037D25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 xml:space="preserve"> </w:t>
      </w:r>
      <w:r w:rsidRPr="00037D25">
        <w:rPr>
          <w:rFonts w:ascii="メイリオ" w:eastAsia="メイリオ" w:hAnsi="メイリオ" w:cs="Cambria Math"/>
          <w:sz w:val="21"/>
          <w:szCs w:val="21"/>
        </w:rPr>
        <w:t>②</w:t>
      </w:r>
      <w:r w:rsidRPr="00037D25">
        <w:rPr>
          <w:rFonts w:ascii="メイリオ" w:eastAsia="メイリオ" w:hAnsi="メイリオ" w:cs="Arial"/>
          <w:sz w:val="21"/>
          <w:szCs w:val="21"/>
        </w:rPr>
        <w:t xml:space="preserve"> </w:t>
      </w:r>
      <w:r w:rsidRPr="00037D25">
        <w:rPr>
          <w:rFonts w:ascii="メイリオ" w:eastAsia="メイリオ" w:hAnsi="メイリオ"/>
          <w:sz w:val="21"/>
          <w:szCs w:val="21"/>
        </w:rPr>
        <w:t>ベトナム政府および民間企業によるプレゼンテーション</w:t>
      </w:r>
    </w:p>
    <w:p w14:paraId="4C76641C" w14:textId="77777777" w:rsidR="00FD78A8" w:rsidRPr="00037D25" w:rsidRDefault="00FD78A8" w:rsidP="00037D25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 xml:space="preserve">- メコンデルタ地域における 100 万ヘクタール持続可能稲作開発計画」の概要 </w:t>
      </w:r>
    </w:p>
    <w:p w14:paraId="74EB664D" w14:textId="77777777" w:rsidR="00FD78A8" w:rsidRPr="00037D25" w:rsidRDefault="00FD78A8" w:rsidP="00037D25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lastRenderedPageBreak/>
        <w:t xml:space="preserve">- 投資誘致、DX・GX 技術の応用、人材育成・研修の必要性 等 </w:t>
      </w:r>
    </w:p>
    <w:p w14:paraId="05C099E7" w14:textId="77777777" w:rsidR="00FD78A8" w:rsidRPr="00037D25" w:rsidRDefault="00FD78A8" w:rsidP="00037D25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 w:cs="Cambria Math"/>
          <w:sz w:val="21"/>
          <w:szCs w:val="21"/>
        </w:rPr>
        <w:t>③</w:t>
      </w:r>
      <w:r w:rsidRPr="00037D25">
        <w:rPr>
          <w:rFonts w:ascii="メイリオ" w:eastAsia="メイリオ" w:hAnsi="メイリオ" w:cs="Arial"/>
          <w:sz w:val="21"/>
          <w:szCs w:val="21"/>
        </w:rPr>
        <w:t xml:space="preserve"> </w:t>
      </w:r>
      <w:r w:rsidRPr="00037D25">
        <w:rPr>
          <w:rFonts w:ascii="メイリオ" w:eastAsia="メイリオ" w:hAnsi="メイリオ"/>
          <w:sz w:val="21"/>
          <w:szCs w:val="21"/>
        </w:rPr>
        <w:t xml:space="preserve">日本企業等によるプレゼンテーション </w:t>
      </w:r>
    </w:p>
    <w:p w14:paraId="48DCE532" w14:textId="77777777" w:rsidR="00FD78A8" w:rsidRPr="00037D25" w:rsidRDefault="00FD78A8" w:rsidP="00037D25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 w:cs="Cambria Math"/>
          <w:sz w:val="21"/>
          <w:szCs w:val="21"/>
        </w:rPr>
        <w:t>④</w:t>
      </w:r>
      <w:r w:rsidRPr="00037D25">
        <w:rPr>
          <w:rFonts w:ascii="メイリオ" w:eastAsia="メイリオ" w:hAnsi="メイリオ" w:cs="Arial"/>
          <w:sz w:val="21"/>
          <w:szCs w:val="21"/>
        </w:rPr>
        <w:t xml:space="preserve"> </w:t>
      </w:r>
      <w:r w:rsidRPr="00037D25">
        <w:rPr>
          <w:rFonts w:ascii="メイリオ" w:eastAsia="メイリオ" w:hAnsi="メイリオ"/>
          <w:sz w:val="21"/>
          <w:szCs w:val="21"/>
        </w:rPr>
        <w:t>日本企業とベトナム政府等との MOU 締結</w:t>
      </w:r>
    </w:p>
    <w:p w14:paraId="5D51846E" w14:textId="77777777" w:rsidR="009D6ABB" w:rsidRPr="00037D25" w:rsidRDefault="009D6ABB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b/>
          <w:sz w:val="21"/>
          <w:szCs w:val="21"/>
        </w:rPr>
        <w:t>• 出席者：</w:t>
      </w:r>
      <w:r w:rsidRPr="00037D25">
        <w:rPr>
          <w:rFonts w:ascii="メイリオ" w:eastAsia="メイリオ" w:hAnsi="メイリオ"/>
          <w:sz w:val="21"/>
          <w:szCs w:val="21"/>
        </w:rPr>
        <w:t xml:space="preserve"> 80 名（予定）</w:t>
      </w:r>
    </w:p>
    <w:p w14:paraId="1B5264ED" w14:textId="77777777" w:rsidR="009D6ABB" w:rsidRPr="00037D25" w:rsidRDefault="007410AA" w:rsidP="00037D25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 w:hint="eastAsia"/>
          <w:sz w:val="21"/>
          <w:szCs w:val="21"/>
          <w:lang w:val="en-US"/>
        </w:rPr>
        <w:t>①</w:t>
      </w:r>
      <w:r w:rsidR="00275A67">
        <w:rPr>
          <w:rFonts w:ascii="メイリオ" w:eastAsia="メイリオ" w:hAnsi="メイリオ"/>
          <w:sz w:val="21"/>
          <w:szCs w:val="21"/>
          <w:lang w:val="en-US"/>
        </w:rPr>
        <w:t xml:space="preserve"> </w:t>
      </w:r>
      <w:r w:rsidR="009D6ABB" w:rsidRPr="00037D25">
        <w:rPr>
          <w:rFonts w:ascii="メイリオ" w:eastAsia="メイリオ" w:hAnsi="メイリオ"/>
          <w:sz w:val="21"/>
          <w:szCs w:val="21"/>
        </w:rPr>
        <w:t xml:space="preserve">ベトナム側：農業環境省 副大臣 チャン・タイン・ナム氏、関係局代表、協同組合関係団 体、民間企業等 </w:t>
      </w:r>
    </w:p>
    <w:p w14:paraId="42F6A054" w14:textId="77777777" w:rsidR="009D6ABB" w:rsidRPr="00037D25" w:rsidRDefault="007410AA" w:rsidP="00037D25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 w:cs="ＭＳ ゴシック" w:hint="eastAsia"/>
          <w:sz w:val="21"/>
          <w:szCs w:val="21"/>
          <w:lang w:val="en-US"/>
        </w:rPr>
        <w:t>②</w:t>
      </w:r>
      <w:r w:rsidR="00275A67">
        <w:rPr>
          <w:rFonts w:ascii="メイリオ" w:eastAsia="メイリオ" w:hAnsi="メイリオ" w:cs="ＭＳ ゴシック"/>
          <w:sz w:val="21"/>
          <w:szCs w:val="21"/>
          <w:lang w:val="en-US"/>
        </w:rPr>
        <w:t xml:space="preserve"> </w:t>
      </w:r>
      <w:r w:rsidR="009D6ABB" w:rsidRPr="00037D25">
        <w:rPr>
          <w:rFonts w:ascii="メイリオ" w:eastAsia="メイリオ" w:hAnsi="メイリオ"/>
          <w:sz w:val="21"/>
          <w:szCs w:val="21"/>
        </w:rPr>
        <w:t xml:space="preserve">日本側：政府系（調整中）、民間企業 等 </w:t>
      </w:r>
    </w:p>
    <w:p w14:paraId="0A719441" w14:textId="77777777" w:rsidR="009D6ABB" w:rsidRPr="00037D25" w:rsidRDefault="009D6ABB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b/>
          <w:sz w:val="21"/>
          <w:szCs w:val="21"/>
        </w:rPr>
        <w:t>• 言語：</w:t>
      </w:r>
      <w:r w:rsidRPr="00037D25">
        <w:rPr>
          <w:rFonts w:ascii="メイリオ" w:eastAsia="メイリオ" w:hAnsi="メイリオ"/>
          <w:sz w:val="21"/>
          <w:szCs w:val="21"/>
        </w:rPr>
        <w:t xml:space="preserve">日本語・ベトナム語（逐次通訳あり） </w:t>
      </w:r>
    </w:p>
    <w:p w14:paraId="42513E01" w14:textId="77777777" w:rsidR="009D6ABB" w:rsidRPr="00037D25" w:rsidRDefault="0054006E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b/>
          <w:sz w:val="21"/>
          <w:szCs w:val="21"/>
        </w:rPr>
        <w:t>•会議の参加登録方法</w:t>
      </w:r>
    </w:p>
    <w:p w14:paraId="41C495A3" w14:textId="77777777" w:rsidR="0054006E" w:rsidRPr="00037D25" w:rsidRDefault="0054006E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</w:rPr>
      </w:pPr>
      <w:r w:rsidRPr="00037D25">
        <w:rPr>
          <w:rFonts w:ascii="メイリオ" w:eastAsia="メイリオ" w:hAnsi="メイリオ"/>
          <w:sz w:val="21"/>
          <w:szCs w:val="21"/>
        </w:rPr>
        <w:t>参加希望の方は以下フォームより、10 月 15 日（水）までにお申し込みください。</w:t>
      </w:r>
    </w:p>
    <w:p w14:paraId="2DAD6FEC" w14:textId="77777777" w:rsidR="0054006E" w:rsidRPr="00037D25" w:rsidRDefault="0054006E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>[</w:t>
      </w:r>
      <w:r w:rsidR="0063060D" w:rsidRPr="00037D25">
        <w:rPr>
          <w:rFonts w:ascii="メイリオ" w:eastAsia="メイリオ" w:hAnsi="メイリオ"/>
          <w:sz w:val="21"/>
          <w:szCs w:val="21"/>
        </w:rPr>
        <w:t>ご</w:t>
      </w:r>
      <w:r w:rsidRPr="00037D25">
        <w:rPr>
          <w:rFonts w:ascii="メイリオ" w:eastAsia="メイリオ" w:hAnsi="メイリオ"/>
          <w:sz w:val="21"/>
          <w:szCs w:val="21"/>
        </w:rPr>
        <w:t xml:space="preserve">参加申込リンク] </w:t>
      </w:r>
    </w:p>
    <w:p w14:paraId="71AB852D" w14:textId="77777777" w:rsidR="0054006E" w:rsidRPr="00037D25" w:rsidRDefault="0054006E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hyperlink r:id="rId4" w:history="1">
        <w:r w:rsidRPr="00037D25">
          <w:rPr>
            <w:rStyle w:val="Hyperlink"/>
            <w:rFonts w:ascii="メイリオ" w:eastAsia="メイリオ" w:hAnsi="メイリオ"/>
            <w:sz w:val="21"/>
            <w:szCs w:val="21"/>
          </w:rPr>
          <w:t>https://forms.gle/rxGm26xVzha671R86</w:t>
        </w:r>
      </w:hyperlink>
    </w:p>
    <w:p w14:paraId="5C210462" w14:textId="77777777" w:rsidR="0054006E" w:rsidRPr="00037D25" w:rsidRDefault="00EA1373" w:rsidP="00037D25">
      <w:pPr>
        <w:spacing w:before="60" w:after="60" w:line="240" w:lineRule="auto"/>
        <w:jc w:val="both"/>
        <w:rPr>
          <w:rFonts w:ascii="メイリオ" w:eastAsia="メイリオ" w:hAnsi="メイリオ"/>
          <w:b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b/>
          <w:sz w:val="21"/>
          <w:szCs w:val="21"/>
        </w:rPr>
        <w:t>•会場にてプレゼンテーションおよび MOU 締結の登録方法</w:t>
      </w:r>
    </w:p>
    <w:p w14:paraId="79B21950" w14:textId="77777777" w:rsidR="0054006E" w:rsidRPr="00037D25" w:rsidRDefault="00EA1373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</w:rPr>
      </w:pPr>
      <w:r w:rsidRPr="00037D25">
        <w:rPr>
          <w:rFonts w:ascii="メイリオ" w:eastAsia="メイリオ" w:hAnsi="メイリオ"/>
          <w:sz w:val="21"/>
          <w:szCs w:val="21"/>
        </w:rPr>
        <w:t>プレゼンテーションおよび MOU 締結を希望される企業・団体は下記のリンク</w:t>
      </w:r>
      <w:r w:rsidR="00EA0A74" w:rsidRPr="00037D25">
        <w:rPr>
          <w:rFonts w:ascii="メイリオ" w:eastAsia="メイリオ" w:hAnsi="メイリオ"/>
          <w:sz w:val="21"/>
          <w:szCs w:val="21"/>
        </w:rPr>
        <w:t>より</w:t>
      </w:r>
      <w:r w:rsidRPr="00037D25">
        <w:rPr>
          <w:rFonts w:ascii="メイリオ" w:eastAsia="メイリオ" w:hAnsi="メイリオ"/>
          <w:sz w:val="21"/>
          <w:szCs w:val="21"/>
        </w:rPr>
        <w:t>10 月 10 日（金）までにお申し込みください。</w:t>
      </w:r>
    </w:p>
    <w:p w14:paraId="4081F99D" w14:textId="77777777" w:rsidR="0063060D" w:rsidRPr="00037D25" w:rsidRDefault="0063060D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>[お申込リンク]</w:t>
      </w:r>
    </w:p>
    <w:p w14:paraId="5551D712" w14:textId="77777777" w:rsidR="0063060D" w:rsidRPr="00037D25" w:rsidRDefault="0063060D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 xml:space="preserve"> </w:t>
      </w:r>
      <w:hyperlink r:id="rId5" w:history="1">
        <w:r w:rsidRPr="00037D25">
          <w:rPr>
            <w:rStyle w:val="Hyperlink"/>
            <w:rFonts w:ascii="メイリオ" w:eastAsia="メイリオ" w:hAnsi="メイリオ"/>
            <w:sz w:val="21"/>
            <w:szCs w:val="21"/>
          </w:rPr>
          <w:t>https://forms.gle/MtWAw2mpw6xtVHk37</w:t>
        </w:r>
      </w:hyperlink>
    </w:p>
    <w:p w14:paraId="3FB4C1FA" w14:textId="77777777" w:rsidR="0063060D" w:rsidRPr="00037D25" w:rsidRDefault="0063060D" w:rsidP="00275A67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</w:rPr>
      </w:pPr>
      <w:r w:rsidRPr="00037D25">
        <w:rPr>
          <w:rFonts w:ascii="メイリオ" w:eastAsia="メイリオ" w:hAnsi="メイリオ" w:hint="eastAsia"/>
          <w:sz w:val="21"/>
          <w:szCs w:val="21"/>
        </w:rPr>
        <w:t>①</w:t>
      </w:r>
      <w:r w:rsidR="00275A67">
        <w:rPr>
          <w:rFonts w:ascii="メイリオ" w:eastAsia="メイリオ" w:hAnsi="メイリオ"/>
          <w:sz w:val="21"/>
          <w:szCs w:val="21"/>
          <w:lang w:val="en-US"/>
        </w:rPr>
        <w:t xml:space="preserve"> </w:t>
      </w:r>
      <w:r w:rsidRPr="00037D25">
        <w:rPr>
          <w:rFonts w:ascii="メイリオ" w:eastAsia="メイリオ" w:hAnsi="メイリオ"/>
          <w:sz w:val="21"/>
          <w:szCs w:val="21"/>
        </w:rPr>
        <w:t>会場でのプレゼンテーション希望企業・団体を 4 社程度募集</w:t>
      </w:r>
    </w:p>
    <w:p w14:paraId="14827801" w14:textId="77777777" w:rsidR="0063060D" w:rsidRPr="00037D25" w:rsidRDefault="0063060D" w:rsidP="00275A67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>②</w:t>
      </w:r>
      <w:r w:rsidR="00275A67">
        <w:rPr>
          <w:rFonts w:ascii="メイリオ" w:eastAsia="メイリオ" w:hAnsi="メイリオ"/>
          <w:sz w:val="21"/>
          <w:szCs w:val="21"/>
          <w:lang w:val="en-US"/>
        </w:rPr>
        <w:t xml:space="preserve"> </w:t>
      </w:r>
      <w:r w:rsidRPr="00037D25">
        <w:rPr>
          <w:rFonts w:ascii="メイリオ" w:eastAsia="メイリオ" w:hAnsi="メイリオ"/>
          <w:sz w:val="21"/>
          <w:szCs w:val="21"/>
        </w:rPr>
        <w:t>発表内容：ベ</w:t>
      </w:r>
      <w:r w:rsidR="00A475E6" w:rsidRPr="00037D25">
        <w:rPr>
          <w:rFonts w:ascii="メイリオ" w:eastAsia="メイリオ" w:hAnsi="メイリオ"/>
          <w:sz w:val="21"/>
          <w:szCs w:val="21"/>
        </w:rPr>
        <w:t>トナムにおける事業取組み、今後の展開、パートナーに求める要件等</w:t>
      </w:r>
      <w:r w:rsidRPr="00037D25">
        <w:rPr>
          <w:rFonts w:ascii="メイリオ" w:eastAsia="メイリオ" w:hAnsi="メイリオ"/>
          <w:sz w:val="21"/>
          <w:szCs w:val="21"/>
        </w:rPr>
        <w:t xml:space="preserve"> </w:t>
      </w:r>
    </w:p>
    <w:p w14:paraId="6C426C38" w14:textId="77777777" w:rsidR="0063060D" w:rsidRPr="00037D25" w:rsidRDefault="0063060D" w:rsidP="00275A67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>③</w:t>
      </w:r>
      <w:r w:rsidR="00275A67">
        <w:rPr>
          <w:rFonts w:ascii="メイリオ" w:eastAsia="メイリオ" w:hAnsi="メイリオ"/>
          <w:sz w:val="21"/>
          <w:szCs w:val="21"/>
          <w:lang w:val="en-US"/>
        </w:rPr>
        <w:t xml:space="preserve"> </w:t>
      </w:r>
      <w:r w:rsidRPr="00037D25">
        <w:rPr>
          <w:rFonts w:ascii="メイリオ" w:eastAsia="メイリオ" w:hAnsi="メイリオ"/>
          <w:sz w:val="21"/>
          <w:szCs w:val="21"/>
        </w:rPr>
        <w:t xml:space="preserve">発表時間：1 社 7分程度 </w:t>
      </w:r>
    </w:p>
    <w:p w14:paraId="4B3E807A" w14:textId="77777777" w:rsidR="0063060D" w:rsidRPr="00037D25" w:rsidRDefault="0063060D" w:rsidP="00275A67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>④</w:t>
      </w:r>
      <w:r w:rsidR="00275A67">
        <w:rPr>
          <w:rFonts w:ascii="メイリオ" w:eastAsia="メイリオ" w:hAnsi="メイリオ"/>
          <w:sz w:val="21"/>
          <w:szCs w:val="21"/>
          <w:lang w:val="en-US"/>
        </w:rPr>
        <w:t xml:space="preserve"> </w:t>
      </w:r>
      <w:r w:rsidRPr="00037D25">
        <w:rPr>
          <w:rFonts w:ascii="メイリオ" w:eastAsia="メイリオ" w:hAnsi="メイリオ"/>
          <w:sz w:val="21"/>
          <w:szCs w:val="21"/>
        </w:rPr>
        <w:t>使用言語：日本語または英語（事務局</w:t>
      </w:r>
      <w:r w:rsidR="00A475E6" w:rsidRPr="00037D25">
        <w:rPr>
          <w:rFonts w:ascii="メイリオ" w:eastAsia="メイリオ" w:hAnsi="メイリオ"/>
          <w:sz w:val="21"/>
          <w:szCs w:val="21"/>
        </w:rPr>
        <w:t>でベトナム語に翻訳）</w:t>
      </w:r>
      <w:r w:rsidRPr="00037D25">
        <w:rPr>
          <w:rFonts w:ascii="メイリオ" w:eastAsia="メイリオ" w:hAnsi="メイリオ"/>
          <w:sz w:val="21"/>
          <w:szCs w:val="21"/>
        </w:rPr>
        <w:t xml:space="preserve"> </w:t>
      </w:r>
    </w:p>
    <w:p w14:paraId="37D3A3F5" w14:textId="77777777" w:rsidR="0063060D" w:rsidRPr="00037D25" w:rsidRDefault="0063060D" w:rsidP="00275A67">
      <w:pPr>
        <w:spacing w:before="60" w:after="60" w:line="240" w:lineRule="auto"/>
        <w:ind w:firstLine="426"/>
        <w:jc w:val="both"/>
        <w:rPr>
          <w:rFonts w:ascii="メイリオ" w:eastAsia="メイリオ" w:hAnsi="メイリオ"/>
          <w:sz w:val="21"/>
          <w:szCs w:val="21"/>
        </w:rPr>
      </w:pPr>
      <w:r w:rsidRPr="00037D25">
        <w:rPr>
          <w:rFonts w:ascii="メイリオ" w:eastAsia="メイリオ" w:hAnsi="メイリオ"/>
          <w:sz w:val="21"/>
          <w:szCs w:val="21"/>
        </w:rPr>
        <w:t>⑤ 応募多数の場合、農業環境省にて選定し、結果は 10 月 14 日（火）までに通知予定</w:t>
      </w:r>
    </w:p>
    <w:p w14:paraId="4D45CD76" w14:textId="77777777" w:rsidR="001F15A5" w:rsidRPr="00037D25" w:rsidRDefault="00A475E6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b/>
          <w:sz w:val="21"/>
          <w:szCs w:val="21"/>
        </w:rPr>
        <w:t>•</w:t>
      </w:r>
      <w:r w:rsidR="001F15A5" w:rsidRPr="00037D25">
        <w:rPr>
          <w:rFonts w:ascii="メイリオ" w:eastAsia="メイリオ" w:hAnsi="メイリオ"/>
          <w:sz w:val="21"/>
          <w:szCs w:val="21"/>
        </w:rPr>
        <w:t xml:space="preserve">留意事項 </w:t>
      </w:r>
    </w:p>
    <w:p w14:paraId="09E81172" w14:textId="77777777" w:rsidR="001F15A5" w:rsidRDefault="001F15A5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 xml:space="preserve">開催内容は調整中につき、変更の可能性があります。 </w:t>
      </w:r>
    </w:p>
    <w:p w14:paraId="26F1F345" w14:textId="77777777" w:rsidR="00275A67" w:rsidRPr="00275A67" w:rsidRDefault="00275A67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</w:p>
    <w:p w14:paraId="2B0E6207" w14:textId="77777777" w:rsidR="00F84693" w:rsidRPr="00037D25" w:rsidRDefault="00F84693" w:rsidP="00037D25">
      <w:pPr>
        <w:spacing w:before="60" w:after="6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>本</w:t>
      </w:r>
      <w:r w:rsidRPr="00037D25">
        <w:rPr>
          <w:rFonts w:ascii="メイリオ" w:eastAsia="メイリオ" w:hAnsi="メイリオ" w:hint="eastAsia"/>
          <w:sz w:val="21"/>
          <w:szCs w:val="21"/>
          <w:lang w:val="fr-FR"/>
        </w:rPr>
        <w:t>会議</w:t>
      </w:r>
      <w:r w:rsidRPr="00037D25">
        <w:rPr>
          <w:rFonts w:ascii="メイリオ" w:eastAsia="メイリオ" w:hAnsi="メイリオ"/>
          <w:sz w:val="21"/>
          <w:szCs w:val="21"/>
        </w:rPr>
        <w:t>にはベトナム農業環境省の関係部署が多数参加予定です。この機会をぜひ官民連携の ビジネスマッチングの場としてご活用いただければ幸いです。皆様の積極的なご参加を心よりお待ち申し上げております。</w:t>
      </w:r>
    </w:p>
    <w:p w14:paraId="61D376B7" w14:textId="77777777" w:rsidR="00892643" w:rsidRPr="00037D25" w:rsidRDefault="001F15A5" w:rsidP="00037D25">
      <w:pPr>
        <w:spacing w:after="0" w:line="240" w:lineRule="auto"/>
        <w:jc w:val="both"/>
        <w:rPr>
          <w:rFonts w:ascii="メイリオ" w:eastAsia="メイリオ" w:hAnsi="メイリオ"/>
          <w:b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b/>
          <w:sz w:val="21"/>
          <w:szCs w:val="21"/>
        </w:rPr>
        <w:t xml:space="preserve">お問い合わせ先 </w:t>
      </w:r>
    </w:p>
    <w:p w14:paraId="087E31F6" w14:textId="77777777" w:rsidR="00971BA1" w:rsidRPr="00037D25" w:rsidRDefault="00971BA1" w:rsidP="00037D25">
      <w:pPr>
        <w:spacing w:after="0" w:line="240" w:lineRule="auto"/>
        <w:jc w:val="both"/>
        <w:rPr>
          <w:rFonts w:ascii="メイリオ" w:eastAsia="メイリオ" w:hAnsi="メイリオ"/>
          <w:sz w:val="21"/>
          <w:szCs w:val="21"/>
          <w:lang w:val="fr-FR"/>
        </w:rPr>
      </w:pPr>
      <w:r w:rsidRPr="00037D25">
        <w:rPr>
          <w:rFonts w:ascii="メイリオ" w:eastAsia="メイリオ" w:hAnsi="メイリオ" w:hint="eastAsia"/>
          <w:sz w:val="21"/>
          <w:szCs w:val="21"/>
          <w:lang w:val="en-US"/>
        </w:rPr>
        <w:t>在日ベトナム大使館</w:t>
      </w:r>
      <w:r w:rsidRPr="00037D25">
        <w:rPr>
          <w:rFonts w:ascii="メイリオ" w:eastAsia="メイリオ" w:hAnsi="メイリオ"/>
          <w:sz w:val="21"/>
          <w:szCs w:val="21"/>
          <w:lang w:val="fr-FR"/>
        </w:rPr>
        <w:t>:</w:t>
      </w:r>
    </w:p>
    <w:p w14:paraId="6C4F57EC" w14:textId="77777777" w:rsidR="00971BA1" w:rsidRPr="00037D25" w:rsidRDefault="00971BA1" w:rsidP="00037D25">
      <w:pPr>
        <w:spacing w:after="0" w:line="240" w:lineRule="auto"/>
        <w:jc w:val="both"/>
        <w:rPr>
          <w:rFonts w:ascii="メイリオ" w:eastAsia="メイリオ" w:hAnsi="メイリオ"/>
          <w:sz w:val="21"/>
          <w:szCs w:val="21"/>
          <w:lang w:val="fr-FR"/>
        </w:rPr>
      </w:pPr>
      <w:r w:rsidRPr="00037D25">
        <w:rPr>
          <w:rFonts w:ascii="メイリオ" w:eastAsia="メイリオ" w:hAnsi="メイリオ"/>
          <w:sz w:val="21"/>
          <w:szCs w:val="21"/>
          <w:lang w:val="fr-FR"/>
        </w:rPr>
        <w:t xml:space="preserve">E-mail: </w:t>
      </w:r>
      <w:hyperlink r:id="rId6" w:history="1">
        <w:r w:rsidRPr="00037D25">
          <w:rPr>
            <w:rStyle w:val="Hyperlink"/>
            <w:rFonts w:ascii="メイリオ" w:eastAsia="メイリオ" w:hAnsi="メイリオ"/>
            <w:sz w:val="21"/>
            <w:szCs w:val="21"/>
            <w:lang w:val="fr-FR"/>
          </w:rPr>
          <w:t>jp@moit.gov.vn</w:t>
        </w:r>
      </w:hyperlink>
    </w:p>
    <w:p w14:paraId="3AECE35C" w14:textId="77777777" w:rsidR="001F15A5" w:rsidRPr="00037D25" w:rsidRDefault="001F15A5" w:rsidP="00037D25">
      <w:pPr>
        <w:spacing w:after="0" w:line="240" w:lineRule="auto"/>
        <w:jc w:val="both"/>
        <w:rPr>
          <w:rFonts w:ascii="メイリオ" w:eastAsia="メイリオ" w:hAnsi="メイリオ"/>
          <w:sz w:val="21"/>
          <w:szCs w:val="21"/>
          <w:lang w:val="en-US"/>
        </w:rPr>
      </w:pPr>
      <w:r w:rsidRPr="00037D25">
        <w:rPr>
          <w:rFonts w:ascii="メイリオ" w:eastAsia="メイリオ" w:hAnsi="メイリオ"/>
          <w:sz w:val="21"/>
          <w:szCs w:val="21"/>
        </w:rPr>
        <w:t xml:space="preserve">ベトナム農業環境省代理：ソリマチベトナム：高橋、塚原 </w:t>
      </w:r>
    </w:p>
    <w:p w14:paraId="2CDB062E" w14:textId="77777777" w:rsidR="00BC2995" w:rsidRPr="00037D25" w:rsidRDefault="001F15A5" w:rsidP="00037D25">
      <w:pPr>
        <w:spacing w:after="0" w:line="240" w:lineRule="auto"/>
        <w:jc w:val="both"/>
        <w:rPr>
          <w:rFonts w:ascii="メイリオ" w:eastAsia="メイリオ" w:hAnsi="メイリオ"/>
          <w:sz w:val="21"/>
          <w:szCs w:val="21"/>
          <w:lang w:val="fr-FR"/>
        </w:rPr>
      </w:pPr>
      <w:r w:rsidRPr="00037D25">
        <w:rPr>
          <w:rFonts w:ascii="メイリオ" w:eastAsia="メイリオ" w:hAnsi="メイリオ"/>
          <w:sz w:val="21"/>
          <w:szCs w:val="21"/>
        </w:rPr>
        <w:t xml:space="preserve">E-mail: </w:t>
      </w:r>
      <w:hyperlink r:id="rId7" w:history="1">
        <w:r w:rsidR="00892643" w:rsidRPr="00037D25">
          <w:rPr>
            <w:rStyle w:val="Hyperlink"/>
            <w:rFonts w:ascii="メイリオ" w:eastAsia="メイリオ" w:hAnsi="メイリオ"/>
            <w:sz w:val="21"/>
            <w:szCs w:val="21"/>
          </w:rPr>
          <w:t>hotro@sorimachigroup.vn</w:t>
        </w:r>
      </w:hyperlink>
    </w:p>
    <w:sectPr w:rsidR="00BC2995" w:rsidRPr="00037D25" w:rsidSect="00275A67">
      <w:pgSz w:w="11906" w:h="16838"/>
      <w:pgMar w:top="993" w:right="1133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A5"/>
    <w:rsid w:val="000337FE"/>
    <w:rsid w:val="00037D25"/>
    <w:rsid w:val="000F6C3D"/>
    <w:rsid w:val="001C1A89"/>
    <w:rsid w:val="001C602B"/>
    <w:rsid w:val="001F15A5"/>
    <w:rsid w:val="00275A67"/>
    <w:rsid w:val="00377566"/>
    <w:rsid w:val="004C0595"/>
    <w:rsid w:val="0054006E"/>
    <w:rsid w:val="005E16E9"/>
    <w:rsid w:val="0063060D"/>
    <w:rsid w:val="006306BC"/>
    <w:rsid w:val="006A0F92"/>
    <w:rsid w:val="007410AA"/>
    <w:rsid w:val="007A1758"/>
    <w:rsid w:val="007A3C62"/>
    <w:rsid w:val="00892643"/>
    <w:rsid w:val="009649FF"/>
    <w:rsid w:val="00971BA1"/>
    <w:rsid w:val="00972E35"/>
    <w:rsid w:val="009D6ABB"/>
    <w:rsid w:val="00A475E6"/>
    <w:rsid w:val="00A81DE4"/>
    <w:rsid w:val="00BC2995"/>
    <w:rsid w:val="00C40BB0"/>
    <w:rsid w:val="00CA671A"/>
    <w:rsid w:val="00D13C08"/>
    <w:rsid w:val="00D363CC"/>
    <w:rsid w:val="00D76D5E"/>
    <w:rsid w:val="00EA0A74"/>
    <w:rsid w:val="00EA1373"/>
    <w:rsid w:val="00EB663A"/>
    <w:rsid w:val="00F118B6"/>
    <w:rsid w:val="00F336D4"/>
    <w:rsid w:val="00F84693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43D82"/>
  <w15:docId w15:val="{728338D2-020C-427F-AC17-2AE9AEF9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99"/>
    <w:unhideWhenUsed/>
    <w:rsid w:val="001F15A5"/>
  </w:style>
  <w:style w:type="character" w:customStyle="1" w:styleId="SalutationChar">
    <w:name w:val="Salutation Char"/>
    <w:basedOn w:val="DefaultParagraphFont"/>
    <w:link w:val="Salutation"/>
    <w:uiPriority w:val="99"/>
    <w:rsid w:val="001F15A5"/>
  </w:style>
  <w:style w:type="paragraph" w:styleId="Closing">
    <w:name w:val="Closing"/>
    <w:basedOn w:val="Normal"/>
    <w:link w:val="ClosingChar"/>
    <w:uiPriority w:val="99"/>
    <w:unhideWhenUsed/>
    <w:rsid w:val="001F15A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1F15A5"/>
  </w:style>
  <w:style w:type="character" w:styleId="Hyperlink">
    <w:name w:val="Hyperlink"/>
    <w:basedOn w:val="DefaultParagraphFont"/>
    <w:uiPriority w:val="99"/>
    <w:unhideWhenUsed/>
    <w:rsid w:val="001F1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tro@sorimachigroup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@moit.gov.vn" TargetMode="External"/><Relationship Id="rId5" Type="http://schemas.openxmlformats.org/officeDocument/2006/relationships/hyperlink" Target="https://forms.gle/MtWAw2mpw6xtVHk37" TargetMode="External"/><Relationship Id="rId4" Type="http://schemas.openxmlformats.org/officeDocument/2006/relationships/hyperlink" Target="https://forms.gle/rxGm26xVzha671R8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DuongMau DuongMau</cp:lastModifiedBy>
  <cp:revision>2</cp:revision>
  <cp:lastPrinted>2025-09-25T23:44:00Z</cp:lastPrinted>
  <dcterms:created xsi:type="dcterms:W3CDTF">2025-09-26T02:06:00Z</dcterms:created>
  <dcterms:modified xsi:type="dcterms:W3CDTF">2025-09-26T02:06:00Z</dcterms:modified>
</cp:coreProperties>
</file>